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3E67B9">
        <w:rPr>
          <w:rFonts w:ascii="Arial" w:hAnsi="Arial" w:cs="Arial"/>
          <w:b/>
          <w:caps/>
        </w:rPr>
        <w:t xml:space="preserve">LUNDI </w:t>
      </w:r>
      <w:r w:rsidR="006843C7">
        <w:rPr>
          <w:rFonts w:ascii="Arial" w:hAnsi="Arial" w:cs="Arial"/>
          <w:b/>
          <w:caps/>
        </w:rPr>
        <w:t>13</w:t>
      </w:r>
      <w:r w:rsidR="0068718A">
        <w:rPr>
          <w:rFonts w:ascii="Arial" w:hAnsi="Arial" w:cs="Arial"/>
          <w:b/>
          <w:caps/>
        </w:rPr>
        <w:t xml:space="preserve"> SEPTEMBRE </w:t>
      </w:r>
      <w:r w:rsidR="00A717EC">
        <w:rPr>
          <w:rFonts w:ascii="Arial" w:hAnsi="Arial" w:cs="Arial"/>
          <w:b/>
          <w:caps/>
        </w:rPr>
        <w:t xml:space="preserve">2021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68718A">
        <w:rPr>
          <w:rFonts w:ascii="Arial" w:hAnsi="Arial" w:cs="Arial"/>
          <w:b/>
          <w:caps/>
        </w:rPr>
        <w:t>1</w:t>
      </w:r>
      <w:r w:rsidR="006843C7">
        <w:rPr>
          <w:rFonts w:ascii="Arial" w:hAnsi="Arial" w:cs="Arial"/>
          <w:b/>
          <w:caps/>
        </w:rPr>
        <w:t>7</w:t>
      </w:r>
      <w:r w:rsidR="0068718A">
        <w:rPr>
          <w:rFonts w:ascii="Arial" w:hAnsi="Arial" w:cs="Arial"/>
          <w:b/>
          <w:caps/>
        </w:rPr>
        <w:t xml:space="preserve"> </w:t>
      </w:r>
      <w:r w:rsidR="00FD58CF">
        <w:rPr>
          <w:rFonts w:ascii="Arial" w:hAnsi="Arial" w:cs="Arial"/>
          <w:b/>
          <w:caps/>
        </w:rPr>
        <w:t>SEPTEMBRE</w:t>
      </w:r>
      <w:r w:rsidR="00A717EC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D96846">
        <w:rPr>
          <w:rFonts w:ascii="Arial" w:hAnsi="Arial" w:cs="Arial"/>
          <w:noProof/>
        </w:rPr>
        <w:t>13 septembre 2021</w:t>
      </w:r>
      <w:r w:rsidR="00D203C7">
        <w:rPr>
          <w:rFonts w:ascii="Arial" w:hAnsi="Arial" w:cs="Arial"/>
        </w:rPr>
        <w:fldChar w:fldCharType="end"/>
      </w:r>
    </w:p>
    <w:p w:rsidR="001E5887" w:rsidRDefault="001E588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3412A" w:rsidRDefault="00E3412A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36885" w:rsidRDefault="00736885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D58CF" w:rsidRPr="00325209" w:rsidRDefault="00F36020" w:rsidP="00FD58C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6843C7">
        <w:rPr>
          <w:rFonts w:ascii="Arial" w:hAnsi="Arial" w:cs="Arial"/>
          <w:b/>
          <w:color w:val="1F497D" w:themeColor="text2"/>
        </w:rPr>
        <w:t>13</w:t>
      </w:r>
      <w:r>
        <w:rPr>
          <w:rFonts w:ascii="Arial" w:hAnsi="Arial" w:cs="Arial"/>
          <w:b/>
          <w:color w:val="1F497D" w:themeColor="text2"/>
        </w:rPr>
        <w:t xml:space="preserve"> SEPTEMBRE</w:t>
      </w:r>
      <w:r w:rsidR="00FD58CF">
        <w:rPr>
          <w:rFonts w:ascii="Arial" w:hAnsi="Arial" w:cs="Arial"/>
          <w:b/>
          <w:color w:val="1F497D" w:themeColor="text2"/>
        </w:rPr>
        <w:t xml:space="preserve"> </w:t>
      </w:r>
    </w:p>
    <w:p w:rsidR="00FD58CF" w:rsidRDefault="00FD58CF" w:rsidP="00FD58C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E2521A" w:rsidRPr="00A77FDD" w:rsidRDefault="00D011C0" w:rsidP="00E2521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9h</w:t>
      </w:r>
      <w:r w:rsidR="00F36020">
        <w:rPr>
          <w:rFonts w:ascii="Arial" w:hAnsi="Arial" w:cs="Arial"/>
          <w:b/>
        </w:rPr>
        <w:t>45</w:t>
      </w:r>
      <w:r w:rsidR="00FD58CF" w:rsidRPr="00E67146">
        <w:rPr>
          <w:rFonts w:ascii="Arial" w:hAnsi="Arial" w:cs="Arial"/>
          <w:b/>
        </w:rPr>
        <w:t> </w:t>
      </w:r>
      <w:r w:rsidR="00FD58CF" w:rsidRPr="00702983">
        <w:rPr>
          <w:rFonts w:ascii="Arial" w:hAnsi="Arial" w:cs="Arial"/>
        </w:rPr>
        <w:t xml:space="preserve">: </w:t>
      </w:r>
      <w:r w:rsidR="00F36020">
        <w:rPr>
          <w:rFonts w:ascii="Arial" w:hAnsi="Arial" w:cs="Arial"/>
        </w:rPr>
        <w:t>Déplacement dans l’</w:t>
      </w:r>
      <w:r w:rsidR="00906A0D">
        <w:rPr>
          <w:rFonts w:ascii="Arial" w:hAnsi="Arial" w:cs="Arial"/>
        </w:rPr>
        <w:t>Yonne</w:t>
      </w:r>
      <w:r w:rsidR="006843C7">
        <w:rPr>
          <w:rFonts w:ascii="Arial" w:hAnsi="Arial" w:cs="Arial"/>
        </w:rPr>
        <w:t xml:space="preserve"> </w:t>
      </w:r>
      <w:r w:rsidR="00906A0D">
        <w:rPr>
          <w:rFonts w:ascii="Arial" w:hAnsi="Arial" w:cs="Arial"/>
        </w:rPr>
        <w:t>sur l</w:t>
      </w:r>
      <w:r w:rsidR="007D35ED">
        <w:rPr>
          <w:rFonts w:ascii="Arial" w:hAnsi="Arial" w:cs="Arial"/>
        </w:rPr>
        <w:t>e thème de la transformation méd</w:t>
      </w:r>
      <w:r w:rsidR="00906A0D">
        <w:rPr>
          <w:rFonts w:ascii="Arial" w:hAnsi="Arial" w:cs="Arial"/>
        </w:rPr>
        <w:t xml:space="preserve">ico-social </w:t>
      </w:r>
      <w:r w:rsidR="00E2521A">
        <w:rPr>
          <w:rFonts w:ascii="Arial" w:hAnsi="Arial" w:cs="Arial"/>
        </w:rPr>
        <w:t>à</w:t>
      </w:r>
      <w:r w:rsidR="006843C7">
        <w:rPr>
          <w:rFonts w:ascii="Arial" w:hAnsi="Arial" w:cs="Arial"/>
        </w:rPr>
        <w:t xml:space="preserve"> l’</w:t>
      </w:r>
      <w:r w:rsidR="004472A6" w:rsidRPr="00AD4B64">
        <w:rPr>
          <w:rFonts w:ascii="Arial" w:hAnsi="Arial" w:cs="Arial"/>
        </w:rPr>
        <w:t>Institut Médico-éducatif (</w:t>
      </w:r>
      <w:r w:rsidR="006843C7" w:rsidRPr="006843C7">
        <w:rPr>
          <w:rFonts w:ascii="Arial" w:hAnsi="Arial" w:cs="Arial"/>
        </w:rPr>
        <w:t>IME</w:t>
      </w:r>
      <w:r w:rsidR="004472A6">
        <w:rPr>
          <w:rFonts w:ascii="Arial" w:hAnsi="Arial" w:cs="Arial"/>
        </w:rPr>
        <w:t>)</w:t>
      </w:r>
      <w:r w:rsidR="006843C7" w:rsidRPr="006843C7">
        <w:rPr>
          <w:rFonts w:ascii="Arial" w:hAnsi="Arial" w:cs="Arial"/>
        </w:rPr>
        <w:t xml:space="preserve"> externalisé de l'</w:t>
      </w:r>
      <w:r w:rsidRPr="00D011C0">
        <w:rPr>
          <w:rFonts w:ascii="Arial" w:hAnsi="Arial" w:cs="Arial"/>
        </w:rPr>
        <w:t xml:space="preserve">Etablissement Public National Antoine </w:t>
      </w:r>
      <w:proofErr w:type="spellStart"/>
      <w:r w:rsidRPr="00D011C0">
        <w:rPr>
          <w:rFonts w:ascii="Arial" w:hAnsi="Arial" w:cs="Arial"/>
        </w:rPr>
        <w:t>Koenigswarter</w:t>
      </w:r>
      <w:proofErr w:type="spellEnd"/>
      <w:r w:rsidRPr="00D011C0">
        <w:rPr>
          <w:rFonts w:ascii="Arial" w:hAnsi="Arial" w:cs="Arial"/>
        </w:rPr>
        <w:t xml:space="preserve"> (</w:t>
      </w:r>
      <w:r w:rsidR="006843C7" w:rsidRPr="006843C7">
        <w:rPr>
          <w:rFonts w:ascii="Arial" w:hAnsi="Arial" w:cs="Arial"/>
        </w:rPr>
        <w:t>EPNAK</w:t>
      </w:r>
      <w:r>
        <w:rPr>
          <w:rFonts w:ascii="Arial" w:hAnsi="Arial" w:cs="Arial"/>
        </w:rPr>
        <w:t>)</w:t>
      </w:r>
      <w:r w:rsidR="007D35ED">
        <w:rPr>
          <w:rFonts w:ascii="Arial" w:hAnsi="Arial" w:cs="Arial"/>
        </w:rPr>
        <w:t>, et rencontre avec les acteurs de la communauté 360 et les personnes accompagnées</w:t>
      </w:r>
    </w:p>
    <w:p w:rsidR="00FD58CF" w:rsidRDefault="00FD58CF" w:rsidP="00FD58CF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</w:r>
      <w:r w:rsidR="00F36020">
        <w:rPr>
          <w:rFonts w:ascii="Arial" w:hAnsi="Arial" w:cs="Arial"/>
          <w:i/>
          <w:iCs/>
        </w:rPr>
        <w:t>(</w:t>
      </w:r>
      <w:r w:rsidR="00906A28">
        <w:rPr>
          <w:rFonts w:ascii="Arial" w:hAnsi="Arial" w:cs="Arial"/>
          <w:i/>
          <w:iCs/>
        </w:rPr>
        <w:t>Yonne</w:t>
      </w:r>
      <w:r w:rsidR="00650D6D">
        <w:rPr>
          <w:rFonts w:ascii="Arial" w:hAnsi="Arial" w:cs="Arial"/>
          <w:i/>
          <w:iCs/>
        </w:rPr>
        <w:t xml:space="preserve"> </w:t>
      </w:r>
      <w:r w:rsidR="004472A6">
        <w:rPr>
          <w:rFonts w:ascii="Arial" w:hAnsi="Arial" w:cs="Arial"/>
          <w:i/>
          <w:iCs/>
        </w:rPr>
        <w:t>-</w:t>
      </w:r>
      <w:r w:rsidR="00650D6D">
        <w:rPr>
          <w:rFonts w:ascii="Arial" w:hAnsi="Arial" w:cs="Arial"/>
          <w:i/>
          <w:iCs/>
        </w:rPr>
        <w:t xml:space="preserve"> </w:t>
      </w:r>
      <w:r w:rsidR="004472A6">
        <w:rPr>
          <w:rFonts w:ascii="Arial" w:hAnsi="Arial" w:cs="Arial"/>
          <w:i/>
          <w:iCs/>
        </w:rPr>
        <w:t>89</w:t>
      </w:r>
      <w:r w:rsidR="00F36020">
        <w:rPr>
          <w:rFonts w:ascii="Arial" w:hAnsi="Arial" w:cs="Arial"/>
          <w:i/>
          <w:iCs/>
        </w:rPr>
        <w:t>)</w:t>
      </w:r>
    </w:p>
    <w:p w:rsidR="00FF398D" w:rsidRDefault="00FF398D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096B29" w:rsidRDefault="00096B29" w:rsidP="003E67B9">
      <w:pPr>
        <w:spacing w:after="0" w:line="240" w:lineRule="auto"/>
        <w:jc w:val="both"/>
        <w:rPr>
          <w:rFonts w:ascii="Arial" w:hAnsi="Arial" w:cs="Arial"/>
        </w:rPr>
      </w:pPr>
      <w:r w:rsidRPr="00096B29">
        <w:rPr>
          <w:rFonts w:ascii="Arial" w:hAnsi="Arial" w:cs="Arial"/>
          <w:b/>
        </w:rPr>
        <w:t>17h00</w:t>
      </w:r>
      <w:r w:rsidRPr="00096B29">
        <w:rPr>
          <w:rFonts w:ascii="Arial" w:hAnsi="Arial" w:cs="Arial"/>
        </w:rPr>
        <w:t> : Entretien avec Mme Brigitte MACRON</w:t>
      </w:r>
    </w:p>
    <w:p w:rsidR="005545E8" w:rsidRDefault="005545E8" w:rsidP="005545E8">
      <w:pPr>
        <w:spacing w:after="0" w:line="240" w:lineRule="auto"/>
        <w:ind w:firstLine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i/>
          <w:iCs/>
        </w:rPr>
        <w:t>(Palais de l’Elysée)</w:t>
      </w:r>
    </w:p>
    <w:p w:rsidR="00096B29" w:rsidRDefault="00096B29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880BA6" w:rsidRPr="00A77FDD" w:rsidRDefault="00F36020" w:rsidP="00A24D4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4472A6">
        <w:rPr>
          <w:rFonts w:ascii="Arial" w:hAnsi="Arial" w:cs="Arial"/>
          <w:b/>
        </w:rPr>
        <w:t>8</w:t>
      </w:r>
      <w:r w:rsidR="00880BA6" w:rsidRPr="00E67146">
        <w:rPr>
          <w:rFonts w:ascii="Arial" w:hAnsi="Arial" w:cs="Arial"/>
          <w:b/>
        </w:rPr>
        <w:t>h</w:t>
      </w:r>
      <w:r w:rsidR="004472A6">
        <w:rPr>
          <w:rFonts w:ascii="Arial" w:hAnsi="Arial" w:cs="Arial"/>
          <w:b/>
        </w:rPr>
        <w:t>45</w:t>
      </w:r>
      <w:r w:rsidR="00880BA6" w:rsidRPr="00E67146">
        <w:rPr>
          <w:rFonts w:ascii="Arial" w:hAnsi="Arial" w:cs="Arial"/>
          <w:b/>
        </w:rPr>
        <w:t> </w:t>
      </w:r>
      <w:r w:rsidR="00A24D40">
        <w:rPr>
          <w:rFonts w:ascii="Arial" w:hAnsi="Arial" w:cs="Arial"/>
        </w:rPr>
        <w:t xml:space="preserve">: Cérémonie de remise de décorations des médaillés </w:t>
      </w:r>
      <w:r w:rsidR="004472A6" w:rsidRPr="004472A6">
        <w:rPr>
          <w:rFonts w:ascii="Arial" w:hAnsi="Arial" w:cs="Arial"/>
        </w:rPr>
        <w:t>Olympique</w:t>
      </w:r>
      <w:r w:rsidR="00C45CFC">
        <w:rPr>
          <w:rFonts w:ascii="Arial" w:hAnsi="Arial" w:cs="Arial"/>
        </w:rPr>
        <w:t>s</w:t>
      </w:r>
      <w:r w:rsidR="004472A6" w:rsidRPr="004472A6">
        <w:rPr>
          <w:rFonts w:ascii="Arial" w:hAnsi="Arial" w:cs="Arial"/>
        </w:rPr>
        <w:t xml:space="preserve"> et Paralympiques </w:t>
      </w:r>
      <w:r w:rsidR="00C45CFC">
        <w:rPr>
          <w:rFonts w:ascii="Arial" w:hAnsi="Arial" w:cs="Arial"/>
        </w:rPr>
        <w:t xml:space="preserve">de </w:t>
      </w:r>
      <w:r w:rsidR="004472A6" w:rsidRPr="004472A6">
        <w:rPr>
          <w:rFonts w:ascii="Arial" w:hAnsi="Arial" w:cs="Arial"/>
        </w:rPr>
        <w:t>Tokyo</w:t>
      </w:r>
      <w:r w:rsidR="00A24D40">
        <w:rPr>
          <w:rFonts w:ascii="Arial" w:hAnsi="Arial" w:cs="Arial"/>
        </w:rPr>
        <w:t xml:space="preserve"> 2020</w:t>
      </w:r>
      <w:r w:rsidR="00F350CD">
        <w:rPr>
          <w:rFonts w:ascii="Arial" w:hAnsi="Arial" w:cs="Arial"/>
        </w:rPr>
        <w:t xml:space="preserve"> </w:t>
      </w:r>
      <w:r w:rsidR="00826D8E">
        <w:rPr>
          <w:rFonts w:ascii="Arial" w:hAnsi="Arial" w:cs="Arial"/>
        </w:rPr>
        <w:t>par</w:t>
      </w:r>
      <w:r w:rsidR="00F350CD">
        <w:rPr>
          <w:rFonts w:ascii="Arial" w:hAnsi="Arial" w:cs="Arial"/>
        </w:rPr>
        <w:t xml:space="preserve"> M. Emmanuel Macron</w:t>
      </w:r>
      <w:r w:rsidR="00826D8E">
        <w:rPr>
          <w:rFonts w:ascii="Arial" w:hAnsi="Arial" w:cs="Arial"/>
        </w:rPr>
        <w:t>, Président de la République</w:t>
      </w:r>
    </w:p>
    <w:p w:rsidR="00880BA6" w:rsidRDefault="00880BA6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</w:t>
      </w:r>
      <w:r w:rsidR="00F36020">
        <w:rPr>
          <w:rFonts w:ascii="Arial" w:hAnsi="Arial" w:cs="Arial"/>
          <w:i/>
          <w:iCs/>
        </w:rPr>
        <w:t>(</w:t>
      </w:r>
      <w:r w:rsidR="00C45CFC">
        <w:rPr>
          <w:rFonts w:ascii="Arial" w:hAnsi="Arial" w:cs="Arial"/>
          <w:i/>
          <w:iCs/>
        </w:rPr>
        <w:t>Palais de l’Elysée</w:t>
      </w:r>
      <w:r w:rsidR="00F36020">
        <w:rPr>
          <w:rFonts w:ascii="Arial" w:hAnsi="Arial" w:cs="Arial"/>
          <w:i/>
          <w:iCs/>
        </w:rPr>
        <w:t>)</w:t>
      </w:r>
    </w:p>
    <w:p w:rsidR="00F36020" w:rsidRDefault="00F36020" w:rsidP="007D35E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880BA6" w:rsidRDefault="00880BA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D84FDD">
        <w:rPr>
          <w:rFonts w:ascii="Arial" w:hAnsi="Arial" w:cs="Arial"/>
          <w:b/>
          <w:color w:val="1F497D" w:themeColor="text2"/>
        </w:rPr>
        <w:t>14</w:t>
      </w:r>
      <w:r>
        <w:rPr>
          <w:rFonts w:ascii="Arial" w:hAnsi="Arial" w:cs="Arial"/>
          <w:b/>
          <w:color w:val="1F497D" w:themeColor="text2"/>
        </w:rPr>
        <w:t xml:space="preserve"> SEPTEMBRE</w:t>
      </w:r>
      <w:r w:rsidR="00AF2EB4">
        <w:rPr>
          <w:rFonts w:ascii="Arial" w:hAnsi="Arial" w:cs="Arial"/>
          <w:b/>
          <w:color w:val="1F497D" w:themeColor="text2"/>
        </w:rPr>
        <w:t xml:space="preserve"> </w:t>
      </w:r>
    </w:p>
    <w:p w:rsidR="00005986" w:rsidRDefault="00005986" w:rsidP="000970A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D84FDD" w:rsidRDefault="00D84FDD" w:rsidP="00D84FDD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Mme Virginie LASSERRE, Directrice générale de la cohésion sociale (DGCS) et Mme Virginie MAGNANT, Directrice de la Caisse nationale de solidarité pour l'autonomie (CNSA)</w:t>
      </w:r>
    </w:p>
    <w:p w:rsidR="00F04099" w:rsidRPr="007D35ED" w:rsidRDefault="00D84FDD" w:rsidP="007D35ED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             (Secrétariat d’Etat chargé des personnes handicapées)</w:t>
      </w:r>
    </w:p>
    <w:p w:rsidR="002377B0" w:rsidRDefault="002377B0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7A0DE4" w:rsidRDefault="007A0DE4" w:rsidP="007A0DE4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M.</w:t>
      </w:r>
      <w:r w:rsidRPr="007A0DE4">
        <w:rPr>
          <w:rFonts w:ascii="Arial" w:hAnsi="Arial" w:cs="Arial"/>
        </w:rPr>
        <w:t xml:space="preserve"> Matthieu A</w:t>
      </w:r>
      <w:r w:rsidR="00DF6181">
        <w:rPr>
          <w:rFonts w:ascii="Arial" w:hAnsi="Arial" w:cs="Arial"/>
        </w:rPr>
        <w:t>NNEREAU</w:t>
      </w:r>
      <w:r>
        <w:rPr>
          <w:rFonts w:ascii="Arial" w:hAnsi="Arial" w:cs="Arial"/>
        </w:rPr>
        <w:t>, Président de l’</w:t>
      </w:r>
      <w:r w:rsidR="000866F3">
        <w:rPr>
          <w:rFonts w:ascii="Arial" w:hAnsi="Arial" w:cs="Arial"/>
        </w:rPr>
        <w:t xml:space="preserve">Association Nationale pour la Prise en </w:t>
      </w:r>
      <w:r w:rsidR="0075071D">
        <w:rPr>
          <w:rFonts w:ascii="Arial" w:hAnsi="Arial" w:cs="Arial"/>
        </w:rPr>
        <w:t>c</w:t>
      </w:r>
      <w:r w:rsidR="000866F3">
        <w:rPr>
          <w:rFonts w:ascii="Arial" w:hAnsi="Arial" w:cs="Arial"/>
        </w:rPr>
        <w:t>ompte du Handicap dans les Politiques Publiques et Privées (</w:t>
      </w:r>
      <w:r>
        <w:rPr>
          <w:rFonts w:ascii="Arial" w:hAnsi="Arial" w:cs="Arial"/>
        </w:rPr>
        <w:t>APHPP</w:t>
      </w:r>
      <w:r w:rsidR="000866F3">
        <w:rPr>
          <w:rFonts w:ascii="Arial" w:hAnsi="Arial" w:cs="Arial"/>
        </w:rPr>
        <w:t>)</w:t>
      </w:r>
    </w:p>
    <w:p w:rsidR="00C04246" w:rsidRDefault="007A0DE4" w:rsidP="00096B29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(Secrétariat d’Etat chargé des personnes handicapées)</w:t>
      </w:r>
    </w:p>
    <w:p w:rsidR="00096B29" w:rsidRDefault="00096B29" w:rsidP="007A0DE4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096B29" w:rsidRDefault="00096B29" w:rsidP="00096B2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Entretien avec Léopoldine HUYGHUES DESPOINTES, actrice et productrice française </w:t>
      </w:r>
    </w:p>
    <w:p w:rsidR="00650D6D" w:rsidRDefault="00650D6D" w:rsidP="00650D6D">
      <w:pPr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(Secrétariat d’Etat chargé des personnes handicapées)</w:t>
      </w:r>
    </w:p>
    <w:p w:rsidR="00096B29" w:rsidRDefault="00096B29" w:rsidP="007A0DE4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D36E05" w:rsidRDefault="00C04246" w:rsidP="007A0DE4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04246">
        <w:rPr>
          <w:rFonts w:ascii="Arial" w:hAnsi="Arial" w:cs="Arial"/>
          <w:b/>
          <w:bCs/>
          <w:iCs/>
        </w:rPr>
        <w:t>16h30</w:t>
      </w:r>
      <w:r w:rsidRPr="00C04246">
        <w:rPr>
          <w:rFonts w:ascii="Arial" w:hAnsi="Arial" w:cs="Arial"/>
          <w:bCs/>
          <w:iCs/>
        </w:rPr>
        <w:t> :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C04246">
        <w:rPr>
          <w:rFonts w:ascii="Arial" w:hAnsi="Arial" w:cs="Arial"/>
        </w:rPr>
        <w:t xml:space="preserve">Déplacement avec Brigitte BOURGUIGNON, </w:t>
      </w:r>
      <w:r w:rsidR="00F350CD">
        <w:rPr>
          <w:rFonts w:ascii="Arial" w:hAnsi="Arial" w:cs="Arial"/>
        </w:rPr>
        <w:t>Min</w:t>
      </w:r>
      <w:r w:rsidR="00D36E05">
        <w:rPr>
          <w:rFonts w:ascii="Arial" w:hAnsi="Arial" w:cs="Arial"/>
        </w:rPr>
        <w:t>istre chargée de l’Autonomie et</w:t>
      </w:r>
    </w:p>
    <w:p w:rsidR="00D36E05" w:rsidRDefault="00D36E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246" w:rsidRDefault="00D36E05" w:rsidP="00D36E05">
      <w:pPr>
        <w:spacing w:after="0" w:line="240" w:lineRule="auto"/>
        <w:ind w:left="85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lastRenderedPageBreak/>
        <w:t>Olivia Grégoire,</w:t>
      </w:r>
      <w:r w:rsidR="00C04246" w:rsidRPr="00C04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Secrétaire d’Etat chargée de l’Economie sociale, solidaire et responsable, </w:t>
      </w:r>
      <w:r w:rsidR="00C04246" w:rsidRPr="00C04246">
        <w:rPr>
          <w:rFonts w:ascii="Arial" w:hAnsi="Arial" w:cs="Arial"/>
        </w:rPr>
        <w:t>sur le site d</w:t>
      </w:r>
      <w:r w:rsidR="00C04246">
        <w:rPr>
          <w:rFonts w:ascii="Arial" w:hAnsi="Arial" w:cs="Arial"/>
        </w:rPr>
        <w:t>’Airbus</w:t>
      </w:r>
      <w:r w:rsidR="00C04246" w:rsidRPr="00C04246">
        <w:rPr>
          <w:rFonts w:ascii="Arial" w:hAnsi="Arial" w:cs="Arial"/>
        </w:rPr>
        <w:t xml:space="preserve"> dans le cadre de</w:t>
      </w:r>
      <w:r w:rsidR="00C04246">
        <w:rPr>
          <w:rFonts w:ascii="Arial" w:hAnsi="Arial" w:cs="Arial"/>
        </w:rPr>
        <w:t xml:space="preserve"> la création de la mission Responsabilité sociale des entreprises (RSE) pour les A</w:t>
      </w:r>
      <w:r w:rsidR="00C04246" w:rsidRPr="00C04246">
        <w:rPr>
          <w:rFonts w:ascii="Arial" w:hAnsi="Arial" w:cs="Arial"/>
        </w:rPr>
        <w:t>idants</w:t>
      </w:r>
    </w:p>
    <w:p w:rsidR="00C04246" w:rsidRPr="00C04246" w:rsidRDefault="00C04246" w:rsidP="007A0DE4">
      <w:pPr>
        <w:spacing w:after="0" w:line="240" w:lineRule="auto"/>
        <w:ind w:left="851" w:hanging="851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 w:rsidR="00650D6D">
        <w:rPr>
          <w:rFonts w:ascii="Arial" w:hAnsi="Arial" w:cs="Arial"/>
          <w:bCs/>
          <w:i/>
          <w:iCs/>
        </w:rPr>
        <w:t>(Yvelines - 78</w:t>
      </w:r>
      <w:r w:rsidRPr="00C04246">
        <w:rPr>
          <w:rFonts w:ascii="Arial" w:hAnsi="Arial" w:cs="Arial"/>
          <w:bCs/>
          <w:i/>
          <w:iCs/>
        </w:rPr>
        <w:t>)</w:t>
      </w:r>
    </w:p>
    <w:p w:rsidR="00736885" w:rsidRDefault="00736885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2B43F6" w:rsidRDefault="002B43F6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2E4721" w:rsidRDefault="002E4721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98211C">
        <w:rPr>
          <w:rFonts w:ascii="Arial" w:hAnsi="Arial" w:cs="Arial"/>
          <w:b/>
          <w:color w:val="1F497D" w:themeColor="text2"/>
        </w:rPr>
        <w:t>15</w:t>
      </w:r>
      <w:r w:rsidR="00B63AF3">
        <w:rPr>
          <w:rFonts w:ascii="Arial" w:hAnsi="Arial" w:cs="Arial"/>
          <w:b/>
          <w:color w:val="1F497D" w:themeColor="text2"/>
        </w:rPr>
        <w:t xml:space="preserve"> SEPTEMBRE</w:t>
      </w:r>
      <w:r w:rsidR="008D0F60">
        <w:rPr>
          <w:rFonts w:ascii="Arial" w:hAnsi="Arial" w:cs="Arial"/>
          <w:b/>
          <w:color w:val="1F497D" w:themeColor="text2"/>
        </w:rPr>
        <w:t xml:space="preserve"> </w:t>
      </w:r>
    </w:p>
    <w:p w:rsidR="00D011C0" w:rsidRDefault="00D011C0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D011C0" w:rsidRDefault="00D011C0" w:rsidP="00D011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D011C0">
        <w:rPr>
          <w:rFonts w:ascii="Arial" w:hAnsi="Arial" w:cs="Arial"/>
          <w:b/>
        </w:rPr>
        <w:t>8h30 </w:t>
      </w:r>
      <w:r w:rsidRPr="00D011C0">
        <w:rPr>
          <w:rFonts w:ascii="Arial" w:hAnsi="Arial" w:cs="Arial"/>
        </w:rPr>
        <w:t>:</w:t>
      </w:r>
      <w:r>
        <w:rPr>
          <w:rFonts w:ascii="Arial" w:hAnsi="Arial" w:cs="Arial"/>
          <w:b/>
          <w:color w:val="1F497D" w:themeColor="text2"/>
        </w:rPr>
        <w:t xml:space="preserve"> </w:t>
      </w:r>
      <w:r w:rsidRPr="00D011C0">
        <w:rPr>
          <w:rFonts w:ascii="Arial" w:hAnsi="Arial" w:cs="Arial"/>
        </w:rPr>
        <w:t>Déplacement dans le cadre de la vaccination obligatoire des professionnels des établissements et services médico-sociaux</w:t>
      </w:r>
      <w:r>
        <w:rPr>
          <w:rFonts w:ascii="Arial" w:hAnsi="Arial" w:cs="Arial"/>
        </w:rPr>
        <w:t xml:space="preserve"> (ESMS)</w:t>
      </w:r>
    </w:p>
    <w:p w:rsidR="008362E0" w:rsidRDefault="008362E0" w:rsidP="008362E0">
      <w:pPr>
        <w:widowControl w:val="0"/>
        <w:spacing w:after="0" w:line="240" w:lineRule="auto"/>
        <w:ind w:left="851"/>
        <w:jc w:val="both"/>
        <w:rPr>
          <w:rFonts w:ascii="Arial" w:hAnsi="Arial" w:cs="Arial"/>
          <w:b/>
          <w:color w:val="1F497D" w:themeColor="text2"/>
        </w:rPr>
      </w:pPr>
      <w:r w:rsidRPr="008362E0">
        <w:rPr>
          <w:rFonts w:ascii="Arial" w:hAnsi="Arial" w:cs="Arial"/>
          <w:i/>
        </w:rPr>
        <w:t>(Lieu à préciser)</w:t>
      </w:r>
    </w:p>
    <w:p w:rsidR="008D0F60" w:rsidRPr="00325209" w:rsidRDefault="009707B7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4E4027" w:rsidRPr="008D0F60" w:rsidRDefault="004E4027" w:rsidP="004E40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0F6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</w:t>
      </w:r>
      <w:r w:rsidRPr="008D0F60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E92A7F" w:rsidRDefault="004E4027" w:rsidP="004A37B4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096B29" w:rsidRPr="004A37B4" w:rsidRDefault="00096B29" w:rsidP="004A37B4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98211C" w:rsidRDefault="004E4027" w:rsidP="0098211C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98211C">
        <w:rPr>
          <w:rFonts w:ascii="Arial" w:hAnsi="Arial" w:cs="Arial"/>
          <w:b/>
        </w:rPr>
        <w:t>5</w:t>
      </w:r>
      <w:r w:rsidRPr="00E671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E67146">
        <w:rPr>
          <w:rFonts w:ascii="Arial" w:hAnsi="Arial" w:cs="Arial"/>
          <w:b/>
        </w:rPr>
        <w:t> </w:t>
      </w:r>
      <w:r w:rsidRPr="00702983">
        <w:rPr>
          <w:rFonts w:ascii="Arial" w:hAnsi="Arial" w:cs="Arial"/>
        </w:rPr>
        <w:t xml:space="preserve">: </w:t>
      </w:r>
      <w:r w:rsidR="00FB5BBE">
        <w:rPr>
          <w:rFonts w:ascii="Arial" w:hAnsi="Arial" w:cs="Arial"/>
        </w:rPr>
        <w:t xml:space="preserve">Entretien </w:t>
      </w:r>
      <w:r w:rsidR="0098211C" w:rsidRPr="0098211C">
        <w:rPr>
          <w:rFonts w:ascii="Arial" w:hAnsi="Arial" w:cs="Arial"/>
        </w:rPr>
        <w:t xml:space="preserve">avec l’Association des directeurs </w:t>
      </w:r>
      <w:r w:rsidR="0098211C">
        <w:rPr>
          <w:rFonts w:ascii="Arial" w:hAnsi="Arial" w:cs="Arial"/>
        </w:rPr>
        <w:t>des Maisons Départementales pour les Personnes Handicapées (</w:t>
      </w:r>
      <w:r w:rsidR="0098211C" w:rsidRPr="0098211C">
        <w:rPr>
          <w:rFonts w:ascii="Arial" w:hAnsi="Arial" w:cs="Arial"/>
        </w:rPr>
        <w:t>MDPH</w:t>
      </w:r>
      <w:r w:rsidR="0098211C">
        <w:rPr>
          <w:rFonts w:ascii="Arial" w:hAnsi="Arial" w:cs="Arial"/>
        </w:rPr>
        <w:t>)</w:t>
      </w:r>
    </w:p>
    <w:p w:rsidR="004E4027" w:rsidRDefault="00906A28" w:rsidP="007D35ED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(Visioconférence</w:t>
      </w:r>
      <w:r w:rsidR="0098211C">
        <w:rPr>
          <w:rFonts w:ascii="Arial" w:hAnsi="Arial" w:cs="Arial"/>
          <w:i/>
          <w:iCs/>
        </w:rPr>
        <w:t>)</w:t>
      </w:r>
    </w:p>
    <w:p w:rsidR="004A37B4" w:rsidRDefault="004A37B4" w:rsidP="007D35ED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i/>
          <w:iCs/>
        </w:rPr>
      </w:pPr>
    </w:p>
    <w:p w:rsidR="00096B29" w:rsidRPr="007D35ED" w:rsidRDefault="00096B29" w:rsidP="007D35ED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i/>
          <w:iCs/>
        </w:rPr>
      </w:pP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98211C">
        <w:rPr>
          <w:rFonts w:ascii="Arial" w:hAnsi="Arial" w:cs="Arial"/>
          <w:b/>
          <w:color w:val="1F497D" w:themeColor="text2"/>
        </w:rPr>
        <w:t>16</w:t>
      </w:r>
      <w:r w:rsidR="004E4027">
        <w:rPr>
          <w:rFonts w:ascii="Arial" w:hAnsi="Arial" w:cs="Arial"/>
          <w:b/>
          <w:color w:val="1F497D" w:themeColor="text2"/>
        </w:rPr>
        <w:t xml:space="preserve"> SEPTEMBRE</w:t>
      </w:r>
      <w:r>
        <w:rPr>
          <w:rFonts w:ascii="Arial" w:hAnsi="Arial" w:cs="Arial"/>
          <w:b/>
          <w:color w:val="1F497D" w:themeColor="text2"/>
        </w:rPr>
        <w:t xml:space="preserve"> </w:t>
      </w:r>
    </w:p>
    <w:p w:rsidR="00582748" w:rsidRDefault="00582748" w:rsidP="0055388B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736885" w:rsidRPr="00B45FD5" w:rsidRDefault="00736885" w:rsidP="00B45FD5">
      <w:pPr>
        <w:spacing w:after="0" w:line="240" w:lineRule="auto"/>
        <w:ind w:left="851" w:hanging="709"/>
        <w:jc w:val="both"/>
        <w:rPr>
          <w:rFonts w:ascii="Arial" w:hAnsi="Arial" w:cs="Arial"/>
        </w:rPr>
      </w:pPr>
      <w:r w:rsidRPr="0071144B">
        <w:rPr>
          <w:rFonts w:ascii="Arial" w:hAnsi="Arial" w:cs="Arial"/>
          <w:b/>
        </w:rPr>
        <w:t>8h30</w:t>
      </w:r>
      <w:r w:rsidRPr="0071144B">
        <w:rPr>
          <w:rFonts w:ascii="Arial" w:hAnsi="Arial" w:cs="Arial"/>
        </w:rPr>
        <w:t> : Entretien avec la délégation</w:t>
      </w:r>
      <w:r w:rsidR="00557A35" w:rsidRPr="0071144B">
        <w:rPr>
          <w:rFonts w:ascii="Arial" w:hAnsi="Arial" w:cs="Arial"/>
        </w:rPr>
        <w:t xml:space="preserve"> </w:t>
      </w:r>
      <w:r w:rsidR="0071144B" w:rsidRPr="0071144B">
        <w:rPr>
          <w:rFonts w:ascii="Arial" w:hAnsi="Arial" w:cs="Arial"/>
        </w:rPr>
        <w:t xml:space="preserve">française auditionnée par </w:t>
      </w:r>
      <w:r w:rsidR="0071144B">
        <w:rPr>
          <w:rFonts w:ascii="Arial" w:hAnsi="Arial" w:cs="Arial"/>
        </w:rPr>
        <w:t xml:space="preserve">le </w:t>
      </w:r>
      <w:r w:rsidR="0071144B" w:rsidRPr="0071144B">
        <w:rPr>
          <w:rFonts w:ascii="Arial" w:hAnsi="Arial" w:cs="Arial"/>
        </w:rPr>
        <w:t>Comité des droits des personnes handicapées (CDPH) de</w:t>
      </w:r>
      <w:r w:rsidR="00104AD6" w:rsidRPr="0071144B">
        <w:rPr>
          <w:rFonts w:ascii="Arial" w:hAnsi="Arial" w:cs="Arial"/>
        </w:rPr>
        <w:t xml:space="preserve"> l’Organisation des Nations Unies</w:t>
      </w:r>
      <w:r w:rsidRPr="0071144B">
        <w:rPr>
          <w:rFonts w:ascii="Arial" w:hAnsi="Arial" w:cs="Arial"/>
        </w:rPr>
        <w:t xml:space="preserve"> </w:t>
      </w:r>
      <w:r w:rsidR="00104AD6" w:rsidRPr="0071144B">
        <w:rPr>
          <w:rFonts w:ascii="Arial" w:hAnsi="Arial" w:cs="Arial"/>
        </w:rPr>
        <w:t>(</w:t>
      </w:r>
      <w:r w:rsidRPr="0071144B">
        <w:rPr>
          <w:rFonts w:ascii="Arial" w:hAnsi="Arial" w:cs="Arial"/>
        </w:rPr>
        <w:t>ONU</w:t>
      </w:r>
      <w:r w:rsidR="00104AD6" w:rsidRPr="0071144B">
        <w:rPr>
          <w:rFonts w:ascii="Arial" w:hAnsi="Arial" w:cs="Arial"/>
        </w:rPr>
        <w:t>)</w:t>
      </w:r>
      <w:r w:rsidR="00A53F0C" w:rsidRPr="0071144B">
        <w:rPr>
          <w:rFonts w:ascii="Arial" w:hAnsi="Arial" w:cs="Arial"/>
        </w:rPr>
        <w:t xml:space="preserve"> </w:t>
      </w:r>
    </w:p>
    <w:p w:rsidR="00736885" w:rsidRPr="00A53F0C" w:rsidRDefault="00A53F0C" w:rsidP="00A53F0C">
      <w:pPr>
        <w:spacing w:after="0" w:line="240" w:lineRule="auto"/>
        <w:ind w:left="1559" w:hanging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(Secrétariat d’Etat chargé des personnes handicapées)</w:t>
      </w:r>
    </w:p>
    <w:p w:rsidR="00A53F0C" w:rsidRDefault="00A53F0C" w:rsidP="0055388B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F811E7" w:rsidRDefault="00F811E7" w:rsidP="0055388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10h30 </w:t>
      </w:r>
      <w:r w:rsidRPr="00F811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Entretien avec Jean-Paul JAMMES, Président de l’</w:t>
      </w:r>
      <w:r w:rsidR="003F38EC" w:rsidRPr="003F38EC">
        <w:rPr>
          <w:rFonts w:ascii="Arial" w:hAnsi="Arial" w:cs="Arial"/>
        </w:rPr>
        <w:t>Association départementale de parents et d'amis des personnes handicapées mentales</w:t>
      </w:r>
      <w:r w:rsidR="003F38EC">
        <w:rPr>
          <w:rFonts w:ascii="Arial" w:hAnsi="Arial" w:cs="Arial"/>
        </w:rPr>
        <w:t xml:space="preserve"> (ADAPEI) </w:t>
      </w:r>
      <w:r>
        <w:rPr>
          <w:rFonts w:ascii="Arial" w:hAnsi="Arial" w:cs="Arial"/>
        </w:rPr>
        <w:t>les Papillons Blancs</w:t>
      </w:r>
      <w:r w:rsidR="003F38EC">
        <w:rPr>
          <w:rFonts w:ascii="Arial" w:hAnsi="Arial" w:cs="Arial"/>
        </w:rPr>
        <w:t xml:space="preserve"> de Bergerac</w:t>
      </w:r>
    </w:p>
    <w:p w:rsidR="003F38EC" w:rsidRPr="00F811E7" w:rsidRDefault="003F38EC" w:rsidP="0055388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F38EC">
        <w:rPr>
          <w:rFonts w:ascii="Arial" w:hAnsi="Arial" w:cs="Arial"/>
          <w:i/>
          <w:iCs/>
        </w:rPr>
        <w:t>(</w:t>
      </w:r>
      <w:proofErr w:type="gramStart"/>
      <w:r w:rsidRPr="003F38EC">
        <w:rPr>
          <w:rFonts w:ascii="Arial" w:hAnsi="Arial" w:cs="Arial"/>
          <w:i/>
          <w:iCs/>
        </w:rPr>
        <w:t>visioconférence</w:t>
      </w:r>
      <w:proofErr w:type="gramEnd"/>
      <w:r w:rsidRPr="003F38EC">
        <w:rPr>
          <w:rFonts w:ascii="Arial" w:hAnsi="Arial" w:cs="Arial"/>
          <w:i/>
          <w:iCs/>
        </w:rPr>
        <w:t>)</w:t>
      </w:r>
    </w:p>
    <w:p w:rsidR="00F811E7" w:rsidRDefault="00F811E7" w:rsidP="0055388B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7255E6" w:rsidRDefault="007255E6" w:rsidP="0055388B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11h30 </w:t>
      </w:r>
      <w:r w:rsidRPr="00F811E7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55388B" w:rsidRPr="0055388B">
        <w:rPr>
          <w:rFonts w:ascii="Arial" w:hAnsi="Arial" w:cs="Arial"/>
        </w:rPr>
        <w:t xml:space="preserve">Entretien avec </w:t>
      </w:r>
      <w:r w:rsidR="0055388B">
        <w:rPr>
          <w:rFonts w:ascii="Arial" w:hAnsi="Arial" w:cs="Arial"/>
        </w:rPr>
        <w:t xml:space="preserve">M. </w:t>
      </w:r>
      <w:r w:rsidR="0055388B" w:rsidRPr="0055388B">
        <w:rPr>
          <w:rFonts w:ascii="Arial" w:hAnsi="Arial" w:cs="Arial"/>
        </w:rPr>
        <w:t>Denis PIVETEAU</w:t>
      </w:r>
      <w:r w:rsidR="000866F3">
        <w:rPr>
          <w:rFonts w:ascii="Arial" w:hAnsi="Arial" w:cs="Arial"/>
        </w:rPr>
        <w:t>, Conseiller d’Etat</w:t>
      </w:r>
    </w:p>
    <w:p w:rsidR="00650D6D" w:rsidRDefault="0055388B" w:rsidP="00650D6D">
      <w:pPr>
        <w:spacing w:after="0" w:line="240" w:lineRule="auto"/>
        <w:ind w:left="1559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(Secrétariat d’Etat chargé des personnes handicapées)</w:t>
      </w:r>
    </w:p>
    <w:p w:rsidR="00650D6D" w:rsidRDefault="00650D6D" w:rsidP="00650D6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F811E7" w:rsidRDefault="00F811E7" w:rsidP="000866F3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0866F3" w:rsidRDefault="000866F3" w:rsidP="000866F3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VENDREDI 17 SEPTEMBRE </w:t>
      </w:r>
    </w:p>
    <w:p w:rsidR="000866F3" w:rsidRDefault="000866F3" w:rsidP="000B4C5A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6A42B8" w:rsidRDefault="000866F3" w:rsidP="006A42B8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0B4C5A">
        <w:rPr>
          <w:rFonts w:ascii="Arial" w:hAnsi="Arial" w:cs="Arial"/>
          <w:b/>
        </w:rPr>
        <w:t>h</w:t>
      </w:r>
      <w:r w:rsidR="0055388B">
        <w:rPr>
          <w:rFonts w:ascii="Arial" w:hAnsi="Arial" w:cs="Arial"/>
          <w:b/>
        </w:rPr>
        <w:t>3</w:t>
      </w:r>
      <w:r w:rsidR="000B4C5A">
        <w:rPr>
          <w:rFonts w:ascii="Arial" w:hAnsi="Arial" w:cs="Arial"/>
          <w:b/>
        </w:rPr>
        <w:t>0</w:t>
      </w:r>
      <w:r w:rsidR="000B4C5A" w:rsidRPr="00AF0E9E">
        <w:rPr>
          <w:rFonts w:ascii="Arial" w:hAnsi="Arial" w:cs="Arial"/>
          <w:b/>
        </w:rPr>
        <w:t> </w:t>
      </w:r>
      <w:r w:rsidR="000B4C5A" w:rsidRPr="003756BF">
        <w:rPr>
          <w:rFonts w:ascii="Arial" w:hAnsi="Arial" w:cs="Arial"/>
        </w:rPr>
        <w:t xml:space="preserve">: </w:t>
      </w:r>
      <w:r w:rsidR="00906A0D">
        <w:rPr>
          <w:rFonts w:ascii="Arial" w:hAnsi="Arial" w:cs="Arial"/>
        </w:rPr>
        <w:t xml:space="preserve">Déplacement dans le Nord </w:t>
      </w:r>
      <w:r w:rsidR="006A42B8" w:rsidRPr="006A42B8">
        <w:rPr>
          <w:rFonts w:ascii="Arial" w:hAnsi="Arial" w:cs="Arial"/>
        </w:rPr>
        <w:t>dans le cadre du Plan de préve</w:t>
      </w:r>
      <w:r w:rsidR="002B43F6">
        <w:rPr>
          <w:rFonts w:ascii="Arial" w:hAnsi="Arial" w:cs="Arial"/>
        </w:rPr>
        <w:t>ntion des départs en Belgique :</w:t>
      </w:r>
      <w:r w:rsidR="006A42B8" w:rsidRPr="006A42B8">
        <w:rPr>
          <w:rFonts w:ascii="Arial" w:hAnsi="Arial" w:cs="Arial"/>
        </w:rPr>
        <w:t> mobilisation des acteurs (Départements, MDPH et ARS) et visite de solutions nouvelles pour adultes (unités de vie de l’association APAJH)</w:t>
      </w:r>
      <w:r w:rsidR="00B76C99">
        <w:rPr>
          <w:rFonts w:ascii="Arial" w:hAnsi="Arial" w:cs="Arial"/>
        </w:rPr>
        <w:t xml:space="preserve"> </w:t>
      </w:r>
      <w:r w:rsidR="006A42B8" w:rsidRPr="006A42B8">
        <w:rPr>
          <w:rFonts w:ascii="Arial" w:hAnsi="Arial" w:cs="Arial"/>
        </w:rPr>
        <w:t xml:space="preserve">et enfants (Unités externalisées pour enfants Polyhandicapés du </w:t>
      </w:r>
      <w:r w:rsidR="00B76C99" w:rsidRPr="00B76C99">
        <w:rPr>
          <w:rFonts w:ascii="Arial" w:hAnsi="Arial" w:cs="Arial"/>
        </w:rPr>
        <w:t>Groupement des Associations Partenaires d'Action Sociale</w:t>
      </w:r>
      <w:r w:rsidR="00B76C99">
        <w:rPr>
          <w:rFonts w:ascii="Arial" w:hAnsi="Arial" w:cs="Arial"/>
        </w:rPr>
        <w:t xml:space="preserve"> (GAPAS))</w:t>
      </w:r>
    </w:p>
    <w:p w:rsidR="000B4C5A" w:rsidRPr="00383637" w:rsidRDefault="0055388B" w:rsidP="006A42B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383637">
        <w:rPr>
          <w:rFonts w:ascii="Arial" w:hAnsi="Arial" w:cs="Arial"/>
        </w:rPr>
        <w:t>(</w:t>
      </w:r>
      <w:r w:rsidR="00906A28" w:rsidRPr="00383637">
        <w:rPr>
          <w:rFonts w:ascii="Arial" w:hAnsi="Arial" w:cs="Arial"/>
        </w:rPr>
        <w:t>Nord</w:t>
      </w:r>
      <w:r w:rsidR="00383637">
        <w:rPr>
          <w:rFonts w:ascii="Arial" w:hAnsi="Arial" w:cs="Arial"/>
        </w:rPr>
        <w:t xml:space="preserve"> </w:t>
      </w:r>
      <w:r w:rsidR="00FD40B2" w:rsidRPr="00383637">
        <w:rPr>
          <w:rFonts w:ascii="Arial" w:hAnsi="Arial" w:cs="Arial"/>
        </w:rPr>
        <w:t>-</w:t>
      </w:r>
      <w:r w:rsidR="00736885" w:rsidRPr="00383637">
        <w:rPr>
          <w:rFonts w:ascii="Arial" w:hAnsi="Arial" w:cs="Arial"/>
        </w:rPr>
        <w:t xml:space="preserve"> </w:t>
      </w:r>
      <w:r w:rsidR="00FD40B2" w:rsidRPr="00383637">
        <w:rPr>
          <w:rFonts w:ascii="Arial" w:hAnsi="Arial" w:cs="Arial"/>
        </w:rPr>
        <w:t>59</w:t>
      </w:r>
      <w:r w:rsidRPr="00383637">
        <w:rPr>
          <w:rFonts w:ascii="Arial" w:hAnsi="Arial" w:cs="Arial"/>
        </w:rPr>
        <w:t>)</w:t>
      </w:r>
    </w:p>
    <w:p w:rsidR="004E4027" w:rsidRDefault="004E4027" w:rsidP="007F6071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3642" w:rsidRPr="001F36A5" w:rsidRDefault="007F6071" w:rsidP="007F6071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eastAsia="Arial Unicode MS" w:hAnsi="Arial" w:cs="Arial"/>
          <w:b/>
          <w:i/>
        </w:rPr>
      </w:pPr>
      <w:r w:rsidRPr="001F36A5">
        <w:rPr>
          <w:rFonts w:ascii="Arial" w:eastAsia="Arial Unicode MS" w:hAnsi="Arial" w:cs="Arial"/>
          <w:b/>
          <w:i/>
        </w:rPr>
        <w:tab/>
      </w: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F6071" w:rsidRDefault="007F6071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F6071" w:rsidRDefault="007F6071" w:rsidP="007D35ED">
      <w:pPr>
        <w:widowControl w:val="0"/>
        <w:spacing w:after="0" w:line="240" w:lineRule="auto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33970" w:rsidRDefault="003F21E8" w:rsidP="00E101D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383637" w:rsidRDefault="00383637" w:rsidP="00E35D32">
      <w:pPr>
        <w:jc w:val="center"/>
        <w:rPr>
          <w:rFonts w:ascii="Arial" w:hAnsi="Arial" w:cs="Arial"/>
        </w:rPr>
      </w:pPr>
    </w:p>
    <w:p w:rsidR="00383637" w:rsidRPr="00E35D32" w:rsidRDefault="00383637" w:rsidP="00E35D32">
      <w:pPr>
        <w:jc w:val="center"/>
        <w:rPr>
          <w:rFonts w:ascii="Arial" w:hAnsi="Arial" w:cs="Arial"/>
        </w:rPr>
      </w:pPr>
    </w:p>
    <w:sectPr w:rsidR="00383637" w:rsidRPr="00E35D32" w:rsidSect="002961AA">
      <w:footerReference w:type="default" r:id="rId9"/>
      <w:pgSz w:w="11906" w:h="16838"/>
      <w:pgMar w:top="993" w:right="1133" w:bottom="426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5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3"/>
  </w:num>
  <w:num w:numId="11">
    <w:abstractNumId w:val="17"/>
  </w:num>
  <w:num w:numId="12">
    <w:abstractNumId w:val="11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EF"/>
    <w:rsid w:val="00005986"/>
    <w:rsid w:val="000071EE"/>
    <w:rsid w:val="00014A95"/>
    <w:rsid w:val="00016944"/>
    <w:rsid w:val="0001718D"/>
    <w:rsid w:val="0002063B"/>
    <w:rsid w:val="000207C4"/>
    <w:rsid w:val="000210AE"/>
    <w:rsid w:val="000226C4"/>
    <w:rsid w:val="00033C69"/>
    <w:rsid w:val="0003408B"/>
    <w:rsid w:val="00036E22"/>
    <w:rsid w:val="00037A90"/>
    <w:rsid w:val="0004241D"/>
    <w:rsid w:val="000432EF"/>
    <w:rsid w:val="00044DA6"/>
    <w:rsid w:val="00045D97"/>
    <w:rsid w:val="00054271"/>
    <w:rsid w:val="00055655"/>
    <w:rsid w:val="00056C8F"/>
    <w:rsid w:val="00057C8C"/>
    <w:rsid w:val="00060027"/>
    <w:rsid w:val="000610C5"/>
    <w:rsid w:val="00065954"/>
    <w:rsid w:val="000671EB"/>
    <w:rsid w:val="000672A1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231"/>
    <w:rsid w:val="00096B29"/>
    <w:rsid w:val="000970A8"/>
    <w:rsid w:val="000A28FA"/>
    <w:rsid w:val="000A390F"/>
    <w:rsid w:val="000A5FCD"/>
    <w:rsid w:val="000A7149"/>
    <w:rsid w:val="000B0984"/>
    <w:rsid w:val="000B188A"/>
    <w:rsid w:val="000B4022"/>
    <w:rsid w:val="000B4C5A"/>
    <w:rsid w:val="000C348A"/>
    <w:rsid w:val="000C4206"/>
    <w:rsid w:val="000C5800"/>
    <w:rsid w:val="000C6A13"/>
    <w:rsid w:val="000D490E"/>
    <w:rsid w:val="000E7298"/>
    <w:rsid w:val="000F4B81"/>
    <w:rsid w:val="0010416C"/>
    <w:rsid w:val="00104AD6"/>
    <w:rsid w:val="00105A90"/>
    <w:rsid w:val="00112CFB"/>
    <w:rsid w:val="00112EA2"/>
    <w:rsid w:val="0011315F"/>
    <w:rsid w:val="001133D2"/>
    <w:rsid w:val="0011462A"/>
    <w:rsid w:val="0011616D"/>
    <w:rsid w:val="001172D4"/>
    <w:rsid w:val="00120629"/>
    <w:rsid w:val="00130066"/>
    <w:rsid w:val="001302D9"/>
    <w:rsid w:val="00130BD3"/>
    <w:rsid w:val="00130D63"/>
    <w:rsid w:val="001326BD"/>
    <w:rsid w:val="00137124"/>
    <w:rsid w:val="00137D6A"/>
    <w:rsid w:val="00140E9F"/>
    <w:rsid w:val="00144132"/>
    <w:rsid w:val="00146D65"/>
    <w:rsid w:val="00147A9C"/>
    <w:rsid w:val="001515C3"/>
    <w:rsid w:val="00151C04"/>
    <w:rsid w:val="00154798"/>
    <w:rsid w:val="001561FE"/>
    <w:rsid w:val="001629FB"/>
    <w:rsid w:val="001636D0"/>
    <w:rsid w:val="00164D0B"/>
    <w:rsid w:val="00166B21"/>
    <w:rsid w:val="001672E7"/>
    <w:rsid w:val="001673BF"/>
    <w:rsid w:val="00167BFC"/>
    <w:rsid w:val="00171D0B"/>
    <w:rsid w:val="00173527"/>
    <w:rsid w:val="001844CA"/>
    <w:rsid w:val="00187A33"/>
    <w:rsid w:val="00192119"/>
    <w:rsid w:val="001930C7"/>
    <w:rsid w:val="00193154"/>
    <w:rsid w:val="00193C9C"/>
    <w:rsid w:val="00194270"/>
    <w:rsid w:val="001A1D84"/>
    <w:rsid w:val="001A3F6D"/>
    <w:rsid w:val="001A528E"/>
    <w:rsid w:val="001A70AB"/>
    <w:rsid w:val="001B0B56"/>
    <w:rsid w:val="001B3044"/>
    <w:rsid w:val="001B394E"/>
    <w:rsid w:val="001B3B22"/>
    <w:rsid w:val="001B3EB4"/>
    <w:rsid w:val="001B5594"/>
    <w:rsid w:val="001B6252"/>
    <w:rsid w:val="001B766F"/>
    <w:rsid w:val="001C0D0A"/>
    <w:rsid w:val="001C30D9"/>
    <w:rsid w:val="001C4C4F"/>
    <w:rsid w:val="001C5020"/>
    <w:rsid w:val="001C5A19"/>
    <w:rsid w:val="001C6939"/>
    <w:rsid w:val="001D222D"/>
    <w:rsid w:val="001D570C"/>
    <w:rsid w:val="001D63BA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2671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4CA3"/>
    <w:rsid w:val="00226A2D"/>
    <w:rsid w:val="00226A6F"/>
    <w:rsid w:val="00230333"/>
    <w:rsid w:val="002312FD"/>
    <w:rsid w:val="00235757"/>
    <w:rsid w:val="00235E8F"/>
    <w:rsid w:val="00237291"/>
    <w:rsid w:val="00237792"/>
    <w:rsid w:val="002377B0"/>
    <w:rsid w:val="002432EE"/>
    <w:rsid w:val="00245F2E"/>
    <w:rsid w:val="00246965"/>
    <w:rsid w:val="002505F9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F87"/>
    <w:rsid w:val="002705A5"/>
    <w:rsid w:val="00272D54"/>
    <w:rsid w:val="00273749"/>
    <w:rsid w:val="00281DF4"/>
    <w:rsid w:val="002834DA"/>
    <w:rsid w:val="00286DE7"/>
    <w:rsid w:val="0029025F"/>
    <w:rsid w:val="0029070E"/>
    <w:rsid w:val="00294BCD"/>
    <w:rsid w:val="00295182"/>
    <w:rsid w:val="002961AA"/>
    <w:rsid w:val="00297C0A"/>
    <w:rsid w:val="002A0BEB"/>
    <w:rsid w:val="002A35A1"/>
    <w:rsid w:val="002A4BD9"/>
    <w:rsid w:val="002A739A"/>
    <w:rsid w:val="002B43F6"/>
    <w:rsid w:val="002B5D90"/>
    <w:rsid w:val="002B61AF"/>
    <w:rsid w:val="002C05CD"/>
    <w:rsid w:val="002C1174"/>
    <w:rsid w:val="002C1532"/>
    <w:rsid w:val="002C1D70"/>
    <w:rsid w:val="002C4EEF"/>
    <w:rsid w:val="002D12A1"/>
    <w:rsid w:val="002D2ED5"/>
    <w:rsid w:val="002D56C2"/>
    <w:rsid w:val="002D57EC"/>
    <w:rsid w:val="002E42BD"/>
    <w:rsid w:val="002E43CD"/>
    <w:rsid w:val="002E4721"/>
    <w:rsid w:val="002F1A05"/>
    <w:rsid w:val="002F2C87"/>
    <w:rsid w:val="002F4897"/>
    <w:rsid w:val="002F7454"/>
    <w:rsid w:val="00303F54"/>
    <w:rsid w:val="003049F1"/>
    <w:rsid w:val="003071CC"/>
    <w:rsid w:val="00307D84"/>
    <w:rsid w:val="003134B9"/>
    <w:rsid w:val="003148A5"/>
    <w:rsid w:val="00316B11"/>
    <w:rsid w:val="00320814"/>
    <w:rsid w:val="00320D34"/>
    <w:rsid w:val="00322C9B"/>
    <w:rsid w:val="00325209"/>
    <w:rsid w:val="0032672F"/>
    <w:rsid w:val="00326C1E"/>
    <w:rsid w:val="003273C4"/>
    <w:rsid w:val="00327F92"/>
    <w:rsid w:val="003316FB"/>
    <w:rsid w:val="003345ED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4E2A"/>
    <w:rsid w:val="003756BF"/>
    <w:rsid w:val="0037758D"/>
    <w:rsid w:val="00383637"/>
    <w:rsid w:val="00386425"/>
    <w:rsid w:val="00395EEA"/>
    <w:rsid w:val="0039600D"/>
    <w:rsid w:val="00396C22"/>
    <w:rsid w:val="00397833"/>
    <w:rsid w:val="003A3FE0"/>
    <w:rsid w:val="003A43DD"/>
    <w:rsid w:val="003A7EE9"/>
    <w:rsid w:val="003B0A74"/>
    <w:rsid w:val="003B1A8D"/>
    <w:rsid w:val="003B4A33"/>
    <w:rsid w:val="003C2E33"/>
    <w:rsid w:val="003C55F3"/>
    <w:rsid w:val="003D7673"/>
    <w:rsid w:val="003E0A9E"/>
    <w:rsid w:val="003E0B03"/>
    <w:rsid w:val="003E118F"/>
    <w:rsid w:val="003E15B9"/>
    <w:rsid w:val="003E2881"/>
    <w:rsid w:val="003E3B87"/>
    <w:rsid w:val="003E67B9"/>
    <w:rsid w:val="003E7B6C"/>
    <w:rsid w:val="003F02A7"/>
    <w:rsid w:val="003F0843"/>
    <w:rsid w:val="003F10B8"/>
    <w:rsid w:val="003F21E8"/>
    <w:rsid w:val="003F2741"/>
    <w:rsid w:val="003F2E19"/>
    <w:rsid w:val="003F38EC"/>
    <w:rsid w:val="003F45ED"/>
    <w:rsid w:val="003F5AD8"/>
    <w:rsid w:val="003F76C8"/>
    <w:rsid w:val="004017CA"/>
    <w:rsid w:val="00404F32"/>
    <w:rsid w:val="00405B6E"/>
    <w:rsid w:val="00406000"/>
    <w:rsid w:val="004105B5"/>
    <w:rsid w:val="00411F95"/>
    <w:rsid w:val="0041488B"/>
    <w:rsid w:val="00416614"/>
    <w:rsid w:val="00422F6A"/>
    <w:rsid w:val="00426CE1"/>
    <w:rsid w:val="0043626B"/>
    <w:rsid w:val="00437C17"/>
    <w:rsid w:val="0044362B"/>
    <w:rsid w:val="00444952"/>
    <w:rsid w:val="00444BBC"/>
    <w:rsid w:val="00445B0B"/>
    <w:rsid w:val="004472A6"/>
    <w:rsid w:val="004479D7"/>
    <w:rsid w:val="004479FB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BD3"/>
    <w:rsid w:val="004912F5"/>
    <w:rsid w:val="00494C5E"/>
    <w:rsid w:val="00495C31"/>
    <w:rsid w:val="004A0109"/>
    <w:rsid w:val="004A13E9"/>
    <w:rsid w:val="004A2E4D"/>
    <w:rsid w:val="004A2F0B"/>
    <w:rsid w:val="004A3546"/>
    <w:rsid w:val="004A37B4"/>
    <w:rsid w:val="004A4C95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1BA8"/>
    <w:rsid w:val="004C2B33"/>
    <w:rsid w:val="004C53F4"/>
    <w:rsid w:val="004C6C8C"/>
    <w:rsid w:val="004D11D2"/>
    <w:rsid w:val="004D2206"/>
    <w:rsid w:val="004D2730"/>
    <w:rsid w:val="004D2B3F"/>
    <w:rsid w:val="004E1CAE"/>
    <w:rsid w:val="004E1CE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3026F"/>
    <w:rsid w:val="0053434C"/>
    <w:rsid w:val="00534385"/>
    <w:rsid w:val="00540532"/>
    <w:rsid w:val="00541FD7"/>
    <w:rsid w:val="00544358"/>
    <w:rsid w:val="00546036"/>
    <w:rsid w:val="00551724"/>
    <w:rsid w:val="0055388B"/>
    <w:rsid w:val="005545E8"/>
    <w:rsid w:val="00554EA2"/>
    <w:rsid w:val="0055551E"/>
    <w:rsid w:val="00557A35"/>
    <w:rsid w:val="005610AA"/>
    <w:rsid w:val="005652B0"/>
    <w:rsid w:val="00565E89"/>
    <w:rsid w:val="00567C52"/>
    <w:rsid w:val="00571E27"/>
    <w:rsid w:val="00572EF7"/>
    <w:rsid w:val="00575C18"/>
    <w:rsid w:val="005778C7"/>
    <w:rsid w:val="00577DAB"/>
    <w:rsid w:val="00580A2D"/>
    <w:rsid w:val="005814C4"/>
    <w:rsid w:val="00581EA6"/>
    <w:rsid w:val="00582748"/>
    <w:rsid w:val="00582BAF"/>
    <w:rsid w:val="0058636C"/>
    <w:rsid w:val="00586CAA"/>
    <w:rsid w:val="00590A6A"/>
    <w:rsid w:val="00590F12"/>
    <w:rsid w:val="005937AB"/>
    <w:rsid w:val="0059413F"/>
    <w:rsid w:val="00597176"/>
    <w:rsid w:val="005A0DCF"/>
    <w:rsid w:val="005A1EEF"/>
    <w:rsid w:val="005A5A31"/>
    <w:rsid w:val="005A5E31"/>
    <w:rsid w:val="005B0928"/>
    <w:rsid w:val="005B2226"/>
    <w:rsid w:val="005B51E6"/>
    <w:rsid w:val="005B74C3"/>
    <w:rsid w:val="005C071C"/>
    <w:rsid w:val="005C0E9A"/>
    <w:rsid w:val="005C40B8"/>
    <w:rsid w:val="005C5C54"/>
    <w:rsid w:val="005C64EB"/>
    <w:rsid w:val="005C7473"/>
    <w:rsid w:val="005D2A37"/>
    <w:rsid w:val="005D4A81"/>
    <w:rsid w:val="005D6551"/>
    <w:rsid w:val="005D67FA"/>
    <w:rsid w:val="005E32C7"/>
    <w:rsid w:val="005E3807"/>
    <w:rsid w:val="005E3EE4"/>
    <w:rsid w:val="005E4416"/>
    <w:rsid w:val="005E7EDF"/>
    <w:rsid w:val="005F3E81"/>
    <w:rsid w:val="005F61C2"/>
    <w:rsid w:val="0060170E"/>
    <w:rsid w:val="0060212E"/>
    <w:rsid w:val="00607891"/>
    <w:rsid w:val="00611224"/>
    <w:rsid w:val="006117D7"/>
    <w:rsid w:val="0061751F"/>
    <w:rsid w:val="00620D16"/>
    <w:rsid w:val="006239F3"/>
    <w:rsid w:val="00626C19"/>
    <w:rsid w:val="00633970"/>
    <w:rsid w:val="00634C47"/>
    <w:rsid w:val="00635A16"/>
    <w:rsid w:val="00635AF9"/>
    <w:rsid w:val="00637943"/>
    <w:rsid w:val="006417F3"/>
    <w:rsid w:val="0064262C"/>
    <w:rsid w:val="00645069"/>
    <w:rsid w:val="00646D7E"/>
    <w:rsid w:val="00647C2B"/>
    <w:rsid w:val="00650CAB"/>
    <w:rsid w:val="00650D6D"/>
    <w:rsid w:val="00651E25"/>
    <w:rsid w:val="00653804"/>
    <w:rsid w:val="00655643"/>
    <w:rsid w:val="00660E51"/>
    <w:rsid w:val="00665EC9"/>
    <w:rsid w:val="0067474A"/>
    <w:rsid w:val="00681E85"/>
    <w:rsid w:val="006843C7"/>
    <w:rsid w:val="00684B40"/>
    <w:rsid w:val="006851E8"/>
    <w:rsid w:val="0068540C"/>
    <w:rsid w:val="00686F08"/>
    <w:rsid w:val="0068718A"/>
    <w:rsid w:val="006879BB"/>
    <w:rsid w:val="006938AF"/>
    <w:rsid w:val="00694183"/>
    <w:rsid w:val="00696B86"/>
    <w:rsid w:val="006A179F"/>
    <w:rsid w:val="006A285B"/>
    <w:rsid w:val="006A42B8"/>
    <w:rsid w:val="006B7500"/>
    <w:rsid w:val="006C2235"/>
    <w:rsid w:val="006C2D88"/>
    <w:rsid w:val="006C2EB0"/>
    <w:rsid w:val="006C6688"/>
    <w:rsid w:val="006D0852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3AE8"/>
    <w:rsid w:val="007040EA"/>
    <w:rsid w:val="00707E9F"/>
    <w:rsid w:val="0071112C"/>
    <w:rsid w:val="0071144B"/>
    <w:rsid w:val="00715C30"/>
    <w:rsid w:val="00717EF8"/>
    <w:rsid w:val="0072114E"/>
    <w:rsid w:val="0072508F"/>
    <w:rsid w:val="007255E6"/>
    <w:rsid w:val="00732658"/>
    <w:rsid w:val="00733596"/>
    <w:rsid w:val="00733A53"/>
    <w:rsid w:val="00736885"/>
    <w:rsid w:val="0073702D"/>
    <w:rsid w:val="00746C21"/>
    <w:rsid w:val="0075071D"/>
    <w:rsid w:val="007535C7"/>
    <w:rsid w:val="007572F1"/>
    <w:rsid w:val="0076232B"/>
    <w:rsid w:val="0077475F"/>
    <w:rsid w:val="0077534F"/>
    <w:rsid w:val="00780CDC"/>
    <w:rsid w:val="00780F35"/>
    <w:rsid w:val="00783642"/>
    <w:rsid w:val="00786033"/>
    <w:rsid w:val="00791C73"/>
    <w:rsid w:val="00791EFE"/>
    <w:rsid w:val="007924F7"/>
    <w:rsid w:val="0079285B"/>
    <w:rsid w:val="00793FFA"/>
    <w:rsid w:val="007951C4"/>
    <w:rsid w:val="007A0DE4"/>
    <w:rsid w:val="007A31D4"/>
    <w:rsid w:val="007C49DB"/>
    <w:rsid w:val="007C4AC4"/>
    <w:rsid w:val="007C7833"/>
    <w:rsid w:val="007D1E1E"/>
    <w:rsid w:val="007D35ED"/>
    <w:rsid w:val="007E3911"/>
    <w:rsid w:val="007E3D8F"/>
    <w:rsid w:val="007E4ED8"/>
    <w:rsid w:val="007F3251"/>
    <w:rsid w:val="007F5449"/>
    <w:rsid w:val="007F6071"/>
    <w:rsid w:val="007F6C64"/>
    <w:rsid w:val="007F7021"/>
    <w:rsid w:val="007F74CA"/>
    <w:rsid w:val="00800963"/>
    <w:rsid w:val="0080264D"/>
    <w:rsid w:val="00806A7A"/>
    <w:rsid w:val="00820D6D"/>
    <w:rsid w:val="008228DD"/>
    <w:rsid w:val="00824723"/>
    <w:rsid w:val="00824A97"/>
    <w:rsid w:val="00826D8E"/>
    <w:rsid w:val="00831D6D"/>
    <w:rsid w:val="00831F82"/>
    <w:rsid w:val="00833FA9"/>
    <w:rsid w:val="00834950"/>
    <w:rsid w:val="00834C5C"/>
    <w:rsid w:val="008357F4"/>
    <w:rsid w:val="008362E0"/>
    <w:rsid w:val="00837048"/>
    <w:rsid w:val="008408E5"/>
    <w:rsid w:val="00842637"/>
    <w:rsid w:val="008437F2"/>
    <w:rsid w:val="00845751"/>
    <w:rsid w:val="00847D88"/>
    <w:rsid w:val="00847E48"/>
    <w:rsid w:val="00850C8C"/>
    <w:rsid w:val="008540FD"/>
    <w:rsid w:val="0085482F"/>
    <w:rsid w:val="00855BB4"/>
    <w:rsid w:val="00857B5B"/>
    <w:rsid w:val="00864DF9"/>
    <w:rsid w:val="00866D04"/>
    <w:rsid w:val="00873A10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90682"/>
    <w:rsid w:val="00890EF2"/>
    <w:rsid w:val="00892B9A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6B48"/>
    <w:rsid w:val="008F6FA8"/>
    <w:rsid w:val="008F7F2E"/>
    <w:rsid w:val="00900085"/>
    <w:rsid w:val="00900576"/>
    <w:rsid w:val="00903639"/>
    <w:rsid w:val="00905FD2"/>
    <w:rsid w:val="00906A0D"/>
    <w:rsid w:val="00906A28"/>
    <w:rsid w:val="00906D2A"/>
    <w:rsid w:val="00911873"/>
    <w:rsid w:val="00912FC8"/>
    <w:rsid w:val="009131CD"/>
    <w:rsid w:val="0091772E"/>
    <w:rsid w:val="00920FCF"/>
    <w:rsid w:val="009223F9"/>
    <w:rsid w:val="00924CB4"/>
    <w:rsid w:val="009262A3"/>
    <w:rsid w:val="009307FC"/>
    <w:rsid w:val="009309A5"/>
    <w:rsid w:val="00930EEB"/>
    <w:rsid w:val="00930FB4"/>
    <w:rsid w:val="009326EE"/>
    <w:rsid w:val="00933D5F"/>
    <w:rsid w:val="0093680E"/>
    <w:rsid w:val="00940194"/>
    <w:rsid w:val="00940D32"/>
    <w:rsid w:val="00945AC9"/>
    <w:rsid w:val="0095660A"/>
    <w:rsid w:val="009574BF"/>
    <w:rsid w:val="009606D9"/>
    <w:rsid w:val="00960F89"/>
    <w:rsid w:val="00966931"/>
    <w:rsid w:val="009707B7"/>
    <w:rsid w:val="00970931"/>
    <w:rsid w:val="00970AA9"/>
    <w:rsid w:val="009712AA"/>
    <w:rsid w:val="009743EC"/>
    <w:rsid w:val="0098211C"/>
    <w:rsid w:val="00991CCD"/>
    <w:rsid w:val="00996714"/>
    <w:rsid w:val="009A0230"/>
    <w:rsid w:val="009A0D54"/>
    <w:rsid w:val="009A142A"/>
    <w:rsid w:val="009A250E"/>
    <w:rsid w:val="009A25B6"/>
    <w:rsid w:val="009A5A98"/>
    <w:rsid w:val="009A6780"/>
    <w:rsid w:val="009A7571"/>
    <w:rsid w:val="009A7AA2"/>
    <w:rsid w:val="009B458E"/>
    <w:rsid w:val="009B59CF"/>
    <w:rsid w:val="009B6234"/>
    <w:rsid w:val="009C1AC4"/>
    <w:rsid w:val="009C61A9"/>
    <w:rsid w:val="009E24C1"/>
    <w:rsid w:val="009E66A2"/>
    <w:rsid w:val="009E7184"/>
    <w:rsid w:val="009E79CF"/>
    <w:rsid w:val="009F07E6"/>
    <w:rsid w:val="009F6784"/>
    <w:rsid w:val="009F75BC"/>
    <w:rsid w:val="00A02E2B"/>
    <w:rsid w:val="00A030A2"/>
    <w:rsid w:val="00A10F76"/>
    <w:rsid w:val="00A151DA"/>
    <w:rsid w:val="00A156FE"/>
    <w:rsid w:val="00A1626C"/>
    <w:rsid w:val="00A217FE"/>
    <w:rsid w:val="00A24D40"/>
    <w:rsid w:val="00A255A2"/>
    <w:rsid w:val="00A25A9A"/>
    <w:rsid w:val="00A276F1"/>
    <w:rsid w:val="00A322E6"/>
    <w:rsid w:val="00A36591"/>
    <w:rsid w:val="00A3720A"/>
    <w:rsid w:val="00A40A42"/>
    <w:rsid w:val="00A41A38"/>
    <w:rsid w:val="00A4330E"/>
    <w:rsid w:val="00A447E6"/>
    <w:rsid w:val="00A454A2"/>
    <w:rsid w:val="00A47F43"/>
    <w:rsid w:val="00A53E2D"/>
    <w:rsid w:val="00A53F0C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B09EF"/>
    <w:rsid w:val="00AB24F4"/>
    <w:rsid w:val="00AB78A5"/>
    <w:rsid w:val="00AD10FB"/>
    <w:rsid w:val="00AD133B"/>
    <w:rsid w:val="00AD3810"/>
    <w:rsid w:val="00AD4B64"/>
    <w:rsid w:val="00AE789E"/>
    <w:rsid w:val="00AF0D62"/>
    <w:rsid w:val="00AF0E9E"/>
    <w:rsid w:val="00AF2EB4"/>
    <w:rsid w:val="00AF34A7"/>
    <w:rsid w:val="00AF6449"/>
    <w:rsid w:val="00AF65D7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678D"/>
    <w:rsid w:val="00B3065F"/>
    <w:rsid w:val="00B37CF7"/>
    <w:rsid w:val="00B4041D"/>
    <w:rsid w:val="00B411C0"/>
    <w:rsid w:val="00B4125B"/>
    <w:rsid w:val="00B4157B"/>
    <w:rsid w:val="00B44991"/>
    <w:rsid w:val="00B45FD5"/>
    <w:rsid w:val="00B46D36"/>
    <w:rsid w:val="00B50B97"/>
    <w:rsid w:val="00B53963"/>
    <w:rsid w:val="00B627F1"/>
    <w:rsid w:val="00B636E4"/>
    <w:rsid w:val="00B63AF3"/>
    <w:rsid w:val="00B6480D"/>
    <w:rsid w:val="00B735B2"/>
    <w:rsid w:val="00B7643B"/>
    <w:rsid w:val="00B76C99"/>
    <w:rsid w:val="00B76D92"/>
    <w:rsid w:val="00B776CE"/>
    <w:rsid w:val="00B803D6"/>
    <w:rsid w:val="00B80702"/>
    <w:rsid w:val="00B817A9"/>
    <w:rsid w:val="00B81CF2"/>
    <w:rsid w:val="00B822EE"/>
    <w:rsid w:val="00B85B4F"/>
    <w:rsid w:val="00B9230A"/>
    <w:rsid w:val="00B93549"/>
    <w:rsid w:val="00B95441"/>
    <w:rsid w:val="00BA1804"/>
    <w:rsid w:val="00BA28A0"/>
    <w:rsid w:val="00BA49C5"/>
    <w:rsid w:val="00BA54E5"/>
    <w:rsid w:val="00BA70BD"/>
    <w:rsid w:val="00BB1979"/>
    <w:rsid w:val="00BB5F1A"/>
    <w:rsid w:val="00BB62E9"/>
    <w:rsid w:val="00BC7F15"/>
    <w:rsid w:val="00BD160D"/>
    <w:rsid w:val="00BD1A2E"/>
    <w:rsid w:val="00BD2ABA"/>
    <w:rsid w:val="00BD3F00"/>
    <w:rsid w:val="00BD6154"/>
    <w:rsid w:val="00BD72E4"/>
    <w:rsid w:val="00BE06DB"/>
    <w:rsid w:val="00BE1D91"/>
    <w:rsid w:val="00BE55AF"/>
    <w:rsid w:val="00BE6EF8"/>
    <w:rsid w:val="00BE76B4"/>
    <w:rsid w:val="00BF51F8"/>
    <w:rsid w:val="00BF78B5"/>
    <w:rsid w:val="00C01432"/>
    <w:rsid w:val="00C03F06"/>
    <w:rsid w:val="00C04246"/>
    <w:rsid w:val="00C105B8"/>
    <w:rsid w:val="00C11F21"/>
    <w:rsid w:val="00C1204C"/>
    <w:rsid w:val="00C203FB"/>
    <w:rsid w:val="00C2149B"/>
    <w:rsid w:val="00C22376"/>
    <w:rsid w:val="00C250CD"/>
    <w:rsid w:val="00C329B5"/>
    <w:rsid w:val="00C36036"/>
    <w:rsid w:val="00C401E1"/>
    <w:rsid w:val="00C4195A"/>
    <w:rsid w:val="00C430A2"/>
    <w:rsid w:val="00C43E11"/>
    <w:rsid w:val="00C45CFC"/>
    <w:rsid w:val="00C5420D"/>
    <w:rsid w:val="00C55EAE"/>
    <w:rsid w:val="00C56237"/>
    <w:rsid w:val="00C57790"/>
    <w:rsid w:val="00C60DB2"/>
    <w:rsid w:val="00C63443"/>
    <w:rsid w:val="00C6507A"/>
    <w:rsid w:val="00C65971"/>
    <w:rsid w:val="00C7421B"/>
    <w:rsid w:val="00C76681"/>
    <w:rsid w:val="00C92400"/>
    <w:rsid w:val="00C9496B"/>
    <w:rsid w:val="00C94A41"/>
    <w:rsid w:val="00C95E9B"/>
    <w:rsid w:val="00C973CD"/>
    <w:rsid w:val="00CA2366"/>
    <w:rsid w:val="00CA390C"/>
    <w:rsid w:val="00CA4E5B"/>
    <w:rsid w:val="00CA5105"/>
    <w:rsid w:val="00CA7339"/>
    <w:rsid w:val="00CB5D87"/>
    <w:rsid w:val="00CB6E73"/>
    <w:rsid w:val="00CB7681"/>
    <w:rsid w:val="00CC115F"/>
    <w:rsid w:val="00CC13CE"/>
    <w:rsid w:val="00CC2B54"/>
    <w:rsid w:val="00CC66B1"/>
    <w:rsid w:val="00CD217C"/>
    <w:rsid w:val="00CD33C1"/>
    <w:rsid w:val="00CD5B42"/>
    <w:rsid w:val="00CE0791"/>
    <w:rsid w:val="00CE471B"/>
    <w:rsid w:val="00CE6B11"/>
    <w:rsid w:val="00CE7928"/>
    <w:rsid w:val="00CE7BE0"/>
    <w:rsid w:val="00CF644C"/>
    <w:rsid w:val="00D008AC"/>
    <w:rsid w:val="00D011C0"/>
    <w:rsid w:val="00D121D2"/>
    <w:rsid w:val="00D12D25"/>
    <w:rsid w:val="00D13769"/>
    <w:rsid w:val="00D14833"/>
    <w:rsid w:val="00D15212"/>
    <w:rsid w:val="00D201AC"/>
    <w:rsid w:val="00D203C7"/>
    <w:rsid w:val="00D20C5D"/>
    <w:rsid w:val="00D2145D"/>
    <w:rsid w:val="00D22DA3"/>
    <w:rsid w:val="00D25934"/>
    <w:rsid w:val="00D27363"/>
    <w:rsid w:val="00D3001C"/>
    <w:rsid w:val="00D3570D"/>
    <w:rsid w:val="00D36E05"/>
    <w:rsid w:val="00D4041B"/>
    <w:rsid w:val="00D42B95"/>
    <w:rsid w:val="00D44786"/>
    <w:rsid w:val="00D50522"/>
    <w:rsid w:val="00D52726"/>
    <w:rsid w:val="00D545E7"/>
    <w:rsid w:val="00D5777A"/>
    <w:rsid w:val="00D57C47"/>
    <w:rsid w:val="00D66F00"/>
    <w:rsid w:val="00D6743D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6846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E0342"/>
    <w:rsid w:val="00DE35D8"/>
    <w:rsid w:val="00DE3CEE"/>
    <w:rsid w:val="00DE628E"/>
    <w:rsid w:val="00DE799D"/>
    <w:rsid w:val="00DF0A4F"/>
    <w:rsid w:val="00DF0E50"/>
    <w:rsid w:val="00DF4D11"/>
    <w:rsid w:val="00DF6181"/>
    <w:rsid w:val="00DF79AB"/>
    <w:rsid w:val="00E028A3"/>
    <w:rsid w:val="00E02F1A"/>
    <w:rsid w:val="00E038AE"/>
    <w:rsid w:val="00E03A8F"/>
    <w:rsid w:val="00E03E4D"/>
    <w:rsid w:val="00E101D1"/>
    <w:rsid w:val="00E11FF9"/>
    <w:rsid w:val="00E122A7"/>
    <w:rsid w:val="00E20B95"/>
    <w:rsid w:val="00E20FF3"/>
    <w:rsid w:val="00E21532"/>
    <w:rsid w:val="00E21EB8"/>
    <w:rsid w:val="00E2521A"/>
    <w:rsid w:val="00E315FB"/>
    <w:rsid w:val="00E332EA"/>
    <w:rsid w:val="00E3349A"/>
    <w:rsid w:val="00E3380A"/>
    <w:rsid w:val="00E33DE9"/>
    <w:rsid w:val="00E3412A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71AF"/>
    <w:rsid w:val="00E62669"/>
    <w:rsid w:val="00E66755"/>
    <w:rsid w:val="00E67146"/>
    <w:rsid w:val="00E7592C"/>
    <w:rsid w:val="00E82ACD"/>
    <w:rsid w:val="00E92A7F"/>
    <w:rsid w:val="00E93DB6"/>
    <w:rsid w:val="00E94220"/>
    <w:rsid w:val="00E969DB"/>
    <w:rsid w:val="00E97ADE"/>
    <w:rsid w:val="00EA4C40"/>
    <w:rsid w:val="00EA69A7"/>
    <w:rsid w:val="00EC25C5"/>
    <w:rsid w:val="00EC7E13"/>
    <w:rsid w:val="00ED77B0"/>
    <w:rsid w:val="00EE1A44"/>
    <w:rsid w:val="00EE1D37"/>
    <w:rsid w:val="00EE6CBD"/>
    <w:rsid w:val="00EE741D"/>
    <w:rsid w:val="00EF1052"/>
    <w:rsid w:val="00EF3BAC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4A0B"/>
    <w:rsid w:val="00F350CD"/>
    <w:rsid w:val="00F36020"/>
    <w:rsid w:val="00F46765"/>
    <w:rsid w:val="00F47E0F"/>
    <w:rsid w:val="00F50DAF"/>
    <w:rsid w:val="00F510AD"/>
    <w:rsid w:val="00F52CC3"/>
    <w:rsid w:val="00F532DD"/>
    <w:rsid w:val="00F53B09"/>
    <w:rsid w:val="00F56AD2"/>
    <w:rsid w:val="00F60AB6"/>
    <w:rsid w:val="00F61227"/>
    <w:rsid w:val="00F6207C"/>
    <w:rsid w:val="00F71FCC"/>
    <w:rsid w:val="00F728F9"/>
    <w:rsid w:val="00F759F0"/>
    <w:rsid w:val="00F7684C"/>
    <w:rsid w:val="00F80813"/>
    <w:rsid w:val="00F811E7"/>
    <w:rsid w:val="00F8149A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5BBE"/>
    <w:rsid w:val="00FB73DE"/>
    <w:rsid w:val="00FB7C2B"/>
    <w:rsid w:val="00FC1666"/>
    <w:rsid w:val="00FC4D2C"/>
    <w:rsid w:val="00FC5607"/>
    <w:rsid w:val="00FC6869"/>
    <w:rsid w:val="00FC7413"/>
    <w:rsid w:val="00FD2FF9"/>
    <w:rsid w:val="00FD40B2"/>
    <w:rsid w:val="00FD58CF"/>
    <w:rsid w:val="00FE0C9F"/>
    <w:rsid w:val="00FE2EBA"/>
    <w:rsid w:val="00FE4814"/>
    <w:rsid w:val="00FF1664"/>
    <w:rsid w:val="00FF2BF0"/>
    <w:rsid w:val="00FF3674"/>
    <w:rsid w:val="00FF398D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  <w:style w:type="character" w:customStyle="1" w:styleId="hgkelc">
    <w:name w:val="hgkelc"/>
    <w:basedOn w:val="Policepardfaut"/>
    <w:rsid w:val="003F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6</cp:revision>
  <cp:lastPrinted>2021-09-13T08:52:00Z</cp:lastPrinted>
  <dcterms:created xsi:type="dcterms:W3CDTF">2021-09-13T08:07:00Z</dcterms:created>
  <dcterms:modified xsi:type="dcterms:W3CDTF">2021-09-13T08:54:00Z</dcterms:modified>
</cp:coreProperties>
</file>